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565592" w:rsidRPr="00DB392A" w:rsidTr="00565592">
        <w:trPr>
          <w:trHeight w:val="1428"/>
        </w:trPr>
        <w:tc>
          <w:tcPr>
            <w:tcW w:w="4462" w:type="dxa"/>
          </w:tcPr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565592" w:rsidRPr="00DB392A" w:rsidRDefault="00565592" w:rsidP="00565592">
            <w:pPr>
              <w:tabs>
                <w:tab w:val="left" w:pos="9781"/>
              </w:tabs>
              <w:ind w:left="591" w:hanging="591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565592" w:rsidRPr="00DB392A" w:rsidRDefault="00565592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565592" w:rsidRDefault="00565592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565592" w:rsidRPr="006F26EF" w:rsidRDefault="00565592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565592" w:rsidRPr="00DB392A" w:rsidRDefault="0056559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565592" w:rsidRPr="00DB392A" w:rsidTr="00565592">
        <w:trPr>
          <w:trHeight w:val="154"/>
        </w:trPr>
        <w:tc>
          <w:tcPr>
            <w:tcW w:w="4462" w:type="dxa"/>
            <w:hideMark/>
          </w:tcPr>
          <w:p w:rsidR="00565592" w:rsidRPr="00DB392A" w:rsidRDefault="00565592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565592" w:rsidRPr="00DB392A" w:rsidRDefault="00565592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565592" w:rsidRDefault="00565592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565592" w:rsidRDefault="00565592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565592" w:rsidRPr="00DB392A" w:rsidRDefault="00565592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565592" w:rsidRDefault="00565592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565592" w:rsidRPr="00DB392A" w:rsidRDefault="00565592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565592" w:rsidRDefault="00565592">
      <w:pPr>
        <w:spacing w:before="87"/>
        <w:ind w:left="884" w:right="368"/>
        <w:jc w:val="center"/>
        <w:rPr>
          <w:b/>
          <w:sz w:val="20"/>
        </w:rPr>
      </w:pPr>
    </w:p>
    <w:p w:rsidR="00565592" w:rsidRDefault="00565592">
      <w:pPr>
        <w:spacing w:before="87"/>
        <w:ind w:left="884" w:right="368"/>
        <w:jc w:val="center"/>
        <w:rPr>
          <w:b/>
          <w:sz w:val="20"/>
        </w:rPr>
      </w:pPr>
    </w:p>
    <w:p w:rsidR="00565592" w:rsidRDefault="00565592">
      <w:pPr>
        <w:spacing w:before="87"/>
        <w:ind w:left="884" w:right="368"/>
        <w:jc w:val="center"/>
        <w:rPr>
          <w:b/>
          <w:sz w:val="20"/>
        </w:rPr>
      </w:pPr>
    </w:p>
    <w:p w:rsidR="008D2D9C" w:rsidRDefault="00565592">
      <w:pPr>
        <w:spacing w:before="87"/>
        <w:ind w:left="884" w:right="368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565592" w:rsidRDefault="00565592">
      <w:pPr>
        <w:spacing w:before="16"/>
        <w:ind w:left="4923"/>
        <w:rPr>
          <w:sz w:val="20"/>
        </w:rPr>
      </w:pPr>
      <w:r>
        <w:rPr>
          <w:sz w:val="20"/>
        </w:rPr>
        <w:t>на заседании педагогического совета школы</w:t>
      </w:r>
    </w:p>
    <w:p w:rsidR="008D2D9C" w:rsidRDefault="00565592">
      <w:pPr>
        <w:spacing w:before="16"/>
        <w:ind w:left="4923"/>
        <w:rPr>
          <w:sz w:val="20"/>
        </w:rPr>
      </w:pPr>
      <w:r>
        <w:rPr>
          <w:sz w:val="20"/>
        </w:rPr>
        <w:t xml:space="preserve">протокол </w:t>
      </w:r>
      <w:proofErr w:type="gramStart"/>
      <w:r>
        <w:rPr>
          <w:sz w:val="20"/>
        </w:rPr>
        <w:t>от</w:t>
      </w:r>
      <w:proofErr w:type="gramEnd"/>
    </w:p>
    <w:p w:rsidR="008D2D9C" w:rsidRDefault="00565592">
      <w:pPr>
        <w:spacing w:before="18"/>
        <w:ind w:left="4923"/>
        <w:rPr>
          <w:sz w:val="20"/>
        </w:rPr>
      </w:pP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14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mallCaps/>
          <w:w w:val="99"/>
          <w:sz w:val="20"/>
        </w:rPr>
        <w:t>1</w:t>
      </w:r>
    </w:p>
    <w:p w:rsidR="008D2D9C" w:rsidRDefault="00565592">
      <w:pPr>
        <w:spacing w:before="20" w:line="256" w:lineRule="auto"/>
        <w:ind w:left="4923" w:right="2327"/>
        <w:rPr>
          <w:sz w:val="20"/>
        </w:rPr>
      </w:pPr>
      <w:r>
        <w:rPr>
          <w:spacing w:val="-1"/>
          <w:w w:val="99"/>
          <w:sz w:val="20"/>
        </w:rPr>
        <w:t>вве</w:t>
      </w:r>
      <w:r>
        <w:rPr>
          <w:w w:val="99"/>
          <w:sz w:val="20"/>
        </w:rPr>
        <w:t>д</w:t>
      </w:r>
      <w:r>
        <w:rPr>
          <w:spacing w:val="-1"/>
          <w:w w:val="99"/>
          <w:sz w:val="20"/>
        </w:rPr>
        <w:t>е</w:t>
      </w:r>
      <w:r>
        <w:rPr>
          <w:w w:val="99"/>
          <w:sz w:val="20"/>
        </w:rPr>
        <w:t>но</w:t>
      </w:r>
      <w:r>
        <w:rPr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ей</w:t>
      </w:r>
      <w:r>
        <w:rPr>
          <w:w w:val="99"/>
          <w:sz w:val="20"/>
        </w:rPr>
        <w:t>ствие</w:t>
      </w:r>
      <w:r>
        <w:rPr>
          <w:spacing w:val="-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к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ом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по</w:t>
      </w:r>
      <w:r>
        <w:rPr>
          <w:sz w:val="20"/>
        </w:rPr>
        <w:t xml:space="preserve"> </w:t>
      </w:r>
      <w:r>
        <w:rPr>
          <w:w w:val="99"/>
          <w:sz w:val="20"/>
        </w:rPr>
        <w:t>шк</w:t>
      </w:r>
      <w:r>
        <w:rPr>
          <w:spacing w:val="2"/>
          <w:w w:val="99"/>
          <w:sz w:val="20"/>
        </w:rPr>
        <w:t>о</w:t>
      </w:r>
      <w:r>
        <w:rPr>
          <w:spacing w:val="-1"/>
          <w:w w:val="99"/>
          <w:sz w:val="20"/>
        </w:rPr>
        <w:t xml:space="preserve">ле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14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pacing w:val="-1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5"/>
          <w:sz w:val="20"/>
        </w:rPr>
        <w:t xml:space="preserve"> </w:t>
      </w:r>
      <w:r>
        <w:rPr>
          <w:smallCaps/>
          <w:w w:val="99"/>
          <w:sz w:val="20"/>
        </w:rPr>
        <w:t>1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6</w:t>
      </w:r>
      <w:r>
        <w:rPr>
          <w:smallCaps/>
          <w:w w:val="99"/>
          <w:sz w:val="20"/>
        </w:rPr>
        <w:t>/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</w:p>
    <w:p w:rsidR="008D2D9C" w:rsidRDefault="008D2D9C">
      <w:pPr>
        <w:pStyle w:val="a3"/>
        <w:spacing w:before="5"/>
        <w:rPr>
          <w:sz w:val="20"/>
        </w:rPr>
      </w:pPr>
    </w:p>
    <w:p w:rsidR="008D2D9C" w:rsidRDefault="00565592">
      <w:pPr>
        <w:pStyle w:val="Heading1"/>
        <w:ind w:left="6990"/>
      </w:pPr>
      <w:r>
        <w:t>Приложение к ФОП ООО</w:t>
      </w: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spacing w:before="7"/>
        <w:rPr>
          <w:b/>
          <w:sz w:val="21"/>
        </w:rPr>
      </w:pPr>
    </w:p>
    <w:p w:rsidR="008D2D9C" w:rsidRDefault="00565592">
      <w:pPr>
        <w:ind w:left="882" w:right="1440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8D2D9C" w:rsidRDefault="008D2D9C">
      <w:pPr>
        <w:pStyle w:val="a3"/>
        <w:spacing w:before="11"/>
        <w:rPr>
          <w:b/>
          <w:sz w:val="23"/>
        </w:rPr>
      </w:pPr>
    </w:p>
    <w:p w:rsidR="008D2D9C" w:rsidRDefault="00565592">
      <w:pPr>
        <w:spacing w:line="272" w:lineRule="exact"/>
        <w:ind w:left="884" w:right="1440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предметной области</w:t>
      </w:r>
    </w:p>
    <w:p w:rsidR="008D2D9C" w:rsidRDefault="00565592">
      <w:pPr>
        <w:spacing w:line="272" w:lineRule="exact"/>
        <w:ind w:left="884" w:right="1433"/>
        <w:jc w:val="center"/>
        <w:rPr>
          <w:b/>
          <w:sz w:val="24"/>
        </w:rPr>
      </w:pPr>
      <w:r>
        <w:rPr>
          <w:b/>
          <w:sz w:val="24"/>
        </w:rPr>
        <w:t>«Математика»</w:t>
      </w:r>
    </w:p>
    <w:p w:rsidR="008D2D9C" w:rsidRDefault="008D2D9C">
      <w:pPr>
        <w:pStyle w:val="a3"/>
        <w:spacing w:before="4"/>
        <w:rPr>
          <w:b/>
        </w:rPr>
      </w:pPr>
    </w:p>
    <w:p w:rsidR="008D2D9C" w:rsidRDefault="00565592">
      <w:pPr>
        <w:pStyle w:val="a4"/>
        <w:numPr>
          <w:ilvl w:val="0"/>
          <w:numId w:val="1"/>
        </w:numPr>
        <w:tabs>
          <w:tab w:val="left" w:pos="673"/>
        </w:tabs>
        <w:spacing w:before="1"/>
        <w:ind w:right="1538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</w:p>
    <w:p w:rsidR="008D2D9C" w:rsidRDefault="008D2D9C">
      <w:pPr>
        <w:pStyle w:val="a3"/>
        <w:rPr>
          <w:b/>
          <w:sz w:val="20"/>
        </w:rPr>
      </w:pPr>
    </w:p>
    <w:p w:rsidR="008D2D9C" w:rsidRDefault="008D2D9C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8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2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9" w:line="252" w:lineRule="auto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координатной (числовой) прямой.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9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4" w:lineRule="auto"/>
              <w:ind w:right="123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 с натуральными числами, с обыкновенными дробями в простейших случаях.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проверку, прикидку результата вычислений.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Округлять натуральные числа.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9" w:line="252" w:lineRule="auto"/>
              <w:ind w:right="841"/>
              <w:rPr>
                <w:sz w:val="24"/>
              </w:rPr>
            </w:pPr>
            <w:r>
              <w:rPr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9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4" w:lineRule="auto"/>
              <w:ind w:right="62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Решать задачи, содержащие зависимости, связывающие величины: скорость, время, расстояние, цена, количество, стоимост</w:t>
            </w:r>
            <w:r>
              <w:rPr>
                <w:sz w:val="24"/>
              </w:rPr>
              <w:t>ь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Использовать краткие записи, схемы, таблицы, обозначения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ри решении задач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8D2D9C">
        <w:trPr>
          <w:trHeight w:val="128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Извлекать, анализировать, оценивать информацию, представленную в таблице, на столбчатой диаграмме, интер</w:t>
            </w:r>
            <w:r>
              <w:rPr>
                <w:sz w:val="24"/>
              </w:rPr>
              <w:t>претировать представленные данные, использовать данные при решении задач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Пользоваться геометрическими понятиями: точка, прямая, отрезок, луч, угол, многоугольник, окружность, круг.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Приводить примеры объектов окружающего мира, имеющих форму изученных геометрических фигур.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41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777"/>
              <w:rPr>
                <w:sz w:val="24"/>
              </w:rPr>
            </w:pPr>
            <w:r>
              <w:rPr>
                <w:sz w:val="24"/>
              </w:rPr>
              <w:t>Изображать изученные геометрические фигуры на нелинованной и клетчатой бумаге с помощью циркуля и линейки.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91"/>
              <w:rPr>
                <w:sz w:val="24"/>
              </w:rPr>
            </w:pPr>
            <w:r>
              <w:rPr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</w:t>
            </w:r>
            <w:r>
              <w:rPr>
                <w:sz w:val="24"/>
              </w:rPr>
              <w:t>ого радиуса.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85"/>
              <w:rPr>
                <w:sz w:val="24"/>
              </w:rPr>
            </w:pPr>
            <w:r>
              <w:rPr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изображѐнных на клетчатой бумаге.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параллелепипед, куб, использовать терминологию: вершина, ребро, грань, измерения, находить измерения параллелепипеда, куба.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716"/>
              <w:rPr>
                <w:sz w:val="24"/>
              </w:rPr>
            </w:pPr>
            <w:r>
              <w:rPr>
                <w:sz w:val="24"/>
              </w:rPr>
              <w:t>Вычислять объѐм куба, параллелепипеда по заданным измерениям,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D2D9C" w:rsidRDefault="008D2D9C">
      <w:pPr>
        <w:rPr>
          <w:sz w:val="2"/>
          <w:szCs w:val="2"/>
        </w:rPr>
      </w:pPr>
      <w:r w:rsidRPr="008D2D9C">
        <w:pict>
          <v:line id="_x0000_s1026" style="position:absolute;z-index:15730176;mso-position-horizontal-relative:page;mso-position-vertical-relative:page" from="0,808.9pt" to="595.2pt,808.9pt" strokeweight=".8pt">
            <w10:wrap anchorx="page" anchory="page"/>
          </v:line>
        </w:pic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Выполнять, сочетая устные и письменные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ѐмы, арифметические действия с натуральными и целыми числами, обыкновенными и десятичными дробями, положительными и отрицательными числами.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6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4" w:lineRule="auto"/>
              <w:ind w:right="826"/>
              <w:rPr>
                <w:sz w:val="24"/>
              </w:rPr>
            </w:pPr>
            <w:r>
              <w:rPr>
                <w:sz w:val="24"/>
              </w:rPr>
              <w:t>Соотносить точки в прямоугольной системе координат с координатами этой точки.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</w:t>
            </w:r>
            <w:r>
              <w:rPr>
                <w:sz w:val="24"/>
              </w:rPr>
              <w:t>та</w:t>
            </w: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Округлять целые числа и десятичные дроби, находить приближения чисел.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17"/>
              <w:jc w:val="both"/>
              <w:rPr>
                <w:sz w:val="24"/>
              </w:rPr>
            </w:pPr>
            <w:r>
              <w:rPr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Пользоваться признаками делимости, раскладывать натуральные числа на простые множители.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 масштабом, составлять пропорции и отношения.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 неизвестный ком</w:t>
            </w:r>
            <w:r>
              <w:rPr>
                <w:sz w:val="24"/>
              </w:rPr>
              <w:t>понент равенства.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Решать многошаговые текстовые задачи арифметическим способом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86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625"/>
              <w:rPr>
                <w:sz w:val="24"/>
              </w:rPr>
            </w:pPr>
            <w:proofErr w:type="gramStart"/>
            <w:r>
              <w:rPr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объѐма работы, используя арифметические действия, оценку, прикидку, пользоваться единицами измерения соответст</w:t>
            </w:r>
            <w:r>
              <w:rPr>
                <w:sz w:val="24"/>
              </w:rPr>
              <w:t>вующих величин.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 буквенные выражения по условию задачи.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Извлекать информацию, представленную в таблицах,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676"/>
              <w:rPr>
                <w:sz w:val="24"/>
              </w:rPr>
            </w:pPr>
            <w:r>
              <w:rPr>
                <w:sz w:val="24"/>
              </w:rPr>
              <w:t>линейной, столбчатой или круговой диаграммах, интерпретировать представленные данные, использовать данные при решении задач.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rPr>
                <w:sz w:val="24"/>
              </w:rPr>
            </w:pPr>
            <w:r>
              <w:rPr>
                <w:sz w:val="24"/>
              </w:rPr>
              <w:t>Представлять информацию с помощью таблиц, линейной и столбчатой диаграмм.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8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49" w:lineRule="auto"/>
              <w:rPr>
                <w:sz w:val="24"/>
              </w:rPr>
            </w:pPr>
            <w:r>
              <w:rPr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Пользоваться геометрическими понятиями: равенство фигур, симметрия, испо</w:t>
            </w:r>
            <w:r>
              <w:rPr>
                <w:sz w:val="24"/>
              </w:rPr>
              <w:t>льзовать терминологию, связанную с симметрией: ось симметрии, центр симметрии.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9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</w:t>
            </w:r>
            <w:proofErr w:type="gramStart"/>
            <w:r>
              <w:rPr>
                <w:sz w:val="24"/>
              </w:rPr>
              <w:t>острый</w:t>
            </w:r>
            <w:proofErr w:type="gramEnd"/>
            <w:r>
              <w:rPr>
                <w:sz w:val="24"/>
              </w:rPr>
              <w:t>, прямой, развѐрнутый и тупой углы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493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-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используя</w:t>
            </w:r>
            <w:proofErr w:type="gramEnd"/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чертѐжные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расстояния: между двумя точками, от точки до прямой</w:t>
            </w:r>
            <w:r>
              <w:rPr>
                <w:sz w:val="24"/>
              </w:rPr>
              <w:t>, длину пути на квадратной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85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развѐртка.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Изображать на клетчатой бумаге прямоугольный параллелепипед.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612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объѐм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куба, пользоваться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584"/>
              <w:rPr>
                <w:sz w:val="24"/>
              </w:rPr>
            </w:pPr>
            <w:r>
              <w:rPr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</w:tbl>
    <w:p w:rsidR="008D2D9C" w:rsidRDefault="008D2D9C">
      <w:pPr>
        <w:rPr>
          <w:sz w:val="24"/>
        </w:rPr>
        <w:sectPr w:rsidR="008D2D9C">
          <w:footerReference w:type="default" r:id="rId8"/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Выполнять, сочетая устные и письменные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ѐмы, арифметические действия с рациональными числами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770"/>
              <w:rPr>
                <w:sz w:val="24"/>
              </w:rPr>
            </w:pPr>
            <w:r>
              <w:rPr>
                <w:sz w:val="24"/>
              </w:rPr>
              <w:t>Находить значения числовых выражений, применять разнообразные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</w:t>
            </w:r>
            <w:proofErr w:type="gramStart"/>
            <w:r>
              <w:rPr>
                <w:sz w:val="24"/>
              </w:rPr>
              <w:t>мы</w:t>
            </w:r>
            <w:proofErr w:type="gramEnd"/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значений дробных выражений, содержащих обыкновенные и 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Переходить от одной формы записи чисел к другой (преобразовывать десятичну</w:t>
            </w:r>
            <w:r>
              <w:rPr>
                <w:sz w:val="24"/>
              </w:rPr>
              <w:t>ю дробь в обыкновенную, обыкновенную в десятичную, в частности в бесконечную десятичную дробь).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4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и упорядочивать рациональные числа.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Округлять числа.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Применять признаки делимости, разложение на множители натуральных чисел.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учѐтом ограничений, связанных со свойствами рассматриваемых объектов.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Контрольн</w:t>
            </w:r>
            <w:r>
              <w:rPr>
                <w:sz w:val="24"/>
              </w:rPr>
              <w:t>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Использовать алгебраическую терминологию и символику, применять еѐ в процессе освоения учебного материала.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Находить значения буквенных выражений при заданных значениях переменных.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10"/>
              <w:rPr>
                <w:sz w:val="24"/>
              </w:rPr>
            </w:pPr>
            <w:r>
              <w:rPr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Осуществлять разложение многочленов на множители с помощью вынесения за скобки общего множителя, </w:t>
            </w:r>
            <w:r>
              <w:rPr>
                <w:w w:val="95"/>
                <w:sz w:val="24"/>
              </w:rPr>
              <w:t xml:space="preserve">группировки слагаемых, применения формул </w:t>
            </w:r>
            <w:proofErr w:type="gramStart"/>
            <w:r>
              <w:rPr>
                <w:w w:val="95"/>
                <w:sz w:val="24"/>
              </w:rPr>
              <w:t>сокращ</w:t>
            </w:r>
            <w:proofErr w:type="gramEnd"/>
            <w:r>
              <w:rPr>
                <w:w w:val="95"/>
                <w:sz w:val="24"/>
              </w:rPr>
              <w:t xml:space="preserve">ѐнного </w:t>
            </w:r>
            <w:r>
              <w:rPr>
                <w:sz w:val="24"/>
              </w:rPr>
              <w:t>умножения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730"/>
              <w:rPr>
                <w:sz w:val="24"/>
              </w:rPr>
            </w:pPr>
            <w:r>
              <w:rPr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</w:t>
            </w:r>
            <w:proofErr w:type="gramStart"/>
            <w:r>
              <w:rPr>
                <w:sz w:val="24"/>
              </w:rPr>
              <w:t>равносильному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ему. Проверять, является ли число корнем уравнения.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графические методы при решении линейных уравнений и их систем.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Подбирать примеры пар чисел, являющихся решением линейного уравнения с двумя переменными.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6" w:lineRule="auto"/>
              <w:ind w:right="1423"/>
              <w:rPr>
                <w:sz w:val="24"/>
              </w:rPr>
            </w:pPr>
            <w:r>
              <w:rPr>
                <w:sz w:val="24"/>
              </w:rPr>
              <w:t>Решать системы двух линейных уравнений с двумя переменными, в том числе графически.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2" w:lineRule="auto"/>
              <w:ind w:right="226"/>
              <w:rPr>
                <w:sz w:val="24"/>
              </w:rPr>
            </w:pPr>
            <w:r>
              <w:rPr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 xml:space="preserve">Отмечать в координатной плоскости точки по заданным координатам, строить графики линейных функций. Строить график функции </w:t>
            </w:r>
            <w:proofErr w:type="spellStart"/>
            <w:r>
              <w:rPr>
                <w:sz w:val="24"/>
              </w:rPr>
              <w:t>y</w:t>
            </w:r>
            <w:proofErr w:type="spellEnd"/>
            <w:r>
              <w:rPr>
                <w:sz w:val="24"/>
              </w:rPr>
              <w:t xml:space="preserve"> = </w:t>
            </w:r>
            <w:proofErr w:type="spellStart"/>
            <w:r>
              <w:rPr>
                <w:sz w:val="24"/>
              </w:rPr>
              <w:t>|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|</w:t>
            </w:r>
            <w:proofErr w:type="spell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62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Описывать с помощью функций известные зависимости между величинами: скорость, время, расстояние, цена, </w:t>
            </w:r>
            <w:r>
              <w:rPr>
                <w:w w:val="95"/>
                <w:sz w:val="24"/>
              </w:rPr>
              <w:t xml:space="preserve">количество, стоимость, производительность, время, объѐм </w:t>
            </w:r>
            <w:r>
              <w:rPr>
                <w:sz w:val="24"/>
              </w:rPr>
              <w:t>работы.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 значение функции по значению еѐ аргумента.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136"/>
              <w:rPr>
                <w:sz w:val="24"/>
              </w:rPr>
            </w:pPr>
            <w:r>
              <w:rPr>
                <w:sz w:val="24"/>
              </w:rPr>
              <w:t>Распознавать изученные геометрические фигуры, определять их взаимное расположение, изобража</w:t>
            </w:r>
            <w:r>
              <w:rPr>
                <w:sz w:val="24"/>
              </w:rPr>
              <w:t>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1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248"/>
              <w:rPr>
                <w:sz w:val="24"/>
              </w:rPr>
            </w:pPr>
            <w:r>
              <w:rPr>
                <w:sz w:val="24"/>
              </w:rPr>
              <w:t>Проводить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42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Строить чертежи к геометрическим задачам.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1243"/>
              <w:rPr>
                <w:sz w:val="24"/>
              </w:rPr>
            </w:pPr>
            <w:r>
              <w:rPr>
                <w:sz w:val="24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 xml:space="preserve">Проводить </w:t>
            </w:r>
            <w:proofErr w:type="gramStart"/>
            <w:r>
              <w:rPr>
                <w:sz w:val="24"/>
              </w:rPr>
              <w:t>логические рассуждения</w:t>
            </w:r>
            <w:proofErr w:type="gramEnd"/>
            <w:r>
              <w:rPr>
                <w:sz w:val="24"/>
              </w:rPr>
              <w:t xml:space="preserve"> с использованием геометрических теорем.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128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10"/>
              <w:rPr>
                <w:sz w:val="24"/>
              </w:rPr>
            </w:pPr>
            <w:r>
              <w:rPr>
                <w:sz w:val="24"/>
              </w:rPr>
              <w:lastRenderedPageBreak/>
              <w:t>Пользоваться признаками равенства прямоугольных треугольников,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медианы,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проведѐнной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гипотенузе прямоугольного треугольника, в решении геометрических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73"/>
              <w:rPr>
                <w:sz w:val="24"/>
              </w:rPr>
            </w:pPr>
            <w:r>
              <w:rPr>
                <w:sz w:val="24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Решать задачи на клетчатой бумаге.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</w:t>
            </w:r>
            <w:r>
              <w:rPr>
                <w:sz w:val="24"/>
              </w:rPr>
              <w:t>ачи на нахождение углов.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58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8"/>
              <w:rPr>
                <w:sz w:val="24"/>
              </w:rPr>
            </w:pPr>
            <w:r>
              <w:rPr>
                <w:sz w:val="24"/>
              </w:rPr>
              <w:t>Владеть понятием описанной около треугольника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 xml:space="preserve">окружности, уметь находить еѐ центр. Пользоваться </w:t>
            </w:r>
            <w:proofErr w:type="gramStart"/>
            <w:r>
              <w:rPr>
                <w:sz w:val="24"/>
              </w:rPr>
              <w:t>фактами о том</w:t>
            </w:r>
            <w:proofErr w:type="gramEnd"/>
            <w:r>
              <w:rPr>
                <w:sz w:val="24"/>
              </w:rPr>
      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Пользоваться простейшим</w:t>
            </w:r>
            <w:r>
              <w:rPr>
                <w:sz w:val="24"/>
              </w:rPr>
              <w:t>и геометрическими неравенствами, понимать их практический смысл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279"/>
              <w:rPr>
                <w:sz w:val="24"/>
              </w:rPr>
            </w:pPr>
            <w:r>
              <w:rPr>
                <w:sz w:val="24"/>
              </w:rPr>
              <w:t>Проводить основные геометрические построения с помощью циркуля и линейки.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Описывать и интерпретировать реальные числовые данные, представленные в таблицах, на диаграммах, графиках.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32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для описания данных статистические характеристики: среднее арифметическое,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медиана, наибольшее и наименьшее значения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128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координатной прямой.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Ис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1"/>
                <w:sz w:val="24"/>
              </w:rPr>
              <w:t>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алы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>
              <w:rPr>
                <w:spacing w:val="-1"/>
                <w:sz w:val="24"/>
              </w:rPr>
              <w:t xml:space="preserve">ощью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ес</w:t>
            </w:r>
            <w:r>
              <w:rPr>
                <w:sz w:val="24"/>
              </w:rPr>
              <w:t>яти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79"/>
              <w:rPr>
                <w:sz w:val="24"/>
              </w:rPr>
            </w:pPr>
            <w:r>
              <w:rPr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 xml:space="preserve">Раскладывать квадратный </w:t>
            </w:r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ѐхчлен на множители.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129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411"/>
              <w:rPr>
                <w:sz w:val="24"/>
              </w:rPr>
            </w:pPr>
            <w:r>
              <w:rPr>
                <w:sz w:val="24"/>
              </w:rPr>
              <w:t>Переходить от словесной формулировки задачи к е</w:t>
            </w:r>
            <w:r>
              <w:rPr>
                <w:w w:val="48"/>
                <w:sz w:val="24"/>
              </w:rPr>
              <w:t>ѐ</w:t>
            </w:r>
            <w:r>
              <w:rPr>
                <w:w w:val="48"/>
                <w:sz w:val="24"/>
              </w:rPr>
              <w:t xml:space="preserve"> </w:t>
            </w:r>
            <w:r>
              <w:rPr>
                <w:sz w:val="24"/>
              </w:rPr>
              <w:t>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85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Применять свойства числовых неравен</w:t>
            </w:r>
            <w:proofErr w:type="gramStart"/>
            <w:r>
              <w:rPr>
                <w:sz w:val="24"/>
              </w:rPr>
              <w:t>с</w:t>
            </w:r>
            <w:r>
              <w:rPr>
                <w:sz w:val="24"/>
              </w:rPr>
              <w:t>тв дл</w:t>
            </w:r>
            <w:proofErr w:type="gramEnd"/>
            <w:r>
              <w:rPr>
                <w:sz w:val="24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1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</w:t>
            </w:r>
            <w:r>
              <w:rPr>
                <w:w w:val="48"/>
                <w:sz w:val="24"/>
              </w:rPr>
              <w:t>ѐ</w:t>
            </w:r>
            <w:r>
              <w:rPr>
                <w:sz w:val="24"/>
              </w:rPr>
              <w:t xml:space="preserve"> графику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Строить графики элементарных функций вида: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sz w:val="24"/>
              </w:rPr>
              <w:t xml:space="preserve">= </w:t>
            </w:r>
            <w:r>
              <w:rPr>
                <w:rFonts w:ascii="Arial" w:eastAsia="Arial" w:hAnsi="Arial"/>
                <w:sz w:val="24"/>
              </w:rPr>
              <w:t>𝓀</w:t>
            </w:r>
            <w:r>
              <w:rPr>
                <w:sz w:val="24"/>
              </w:rPr>
              <w:t>/</w:t>
            </w:r>
            <w:r>
              <w:rPr>
                <w:rFonts w:ascii="Arial" w:eastAsia="Arial" w:hAnsi="Arial"/>
                <w:sz w:val="24"/>
              </w:rPr>
              <w:t>𝑥</w:t>
            </w:r>
            <w:proofErr w:type="gramStart"/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D2D9C" w:rsidRDefault="00565592">
            <w:pPr>
              <w:pStyle w:val="TableParagraph"/>
              <w:spacing w:before="5" w:line="254" w:lineRule="auto"/>
              <w:ind w:right="123"/>
              <w:rPr>
                <w:sz w:val="24"/>
              </w:rPr>
            </w:pP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mallCaps/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2"/>
                <w:sz w:val="24"/>
              </w:rPr>
              <w:t>√</w:t>
            </w:r>
            <w:proofErr w:type="spellEnd"/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|</w:t>
            </w: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 xml:space="preserve">|, </w:t>
            </w:r>
            <w:r>
              <w:rPr>
                <w:spacing w:val="-1"/>
                <w:sz w:val="24"/>
              </w:rPr>
              <w:t>опис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свой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 xml:space="preserve">ой </w:t>
            </w:r>
            <w:r>
              <w:rPr>
                <w:spacing w:val="-1"/>
                <w:sz w:val="24"/>
              </w:rPr>
              <w:t>функ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и по </w:t>
            </w:r>
            <w:r>
              <w:rPr>
                <w:spacing w:val="-2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ку</w:t>
            </w:r>
            <w:r>
              <w:rPr>
                <w:sz w:val="24"/>
              </w:rPr>
              <w:t>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23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Распознавать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четырѐхугольников,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их элементы, пользоваться их свойствами при решении 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ind w:right="197"/>
              <w:rPr>
                <w:sz w:val="24"/>
              </w:rPr>
            </w:pPr>
            <w:r>
              <w:rPr>
                <w:sz w:val="24"/>
              </w:rPr>
              <w:t>Применять свойства точки пересечения медиан треугольника (центра масс) в решении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</w:t>
            </w:r>
            <w:r>
              <w:rPr>
                <w:sz w:val="24"/>
              </w:rPr>
              <w:t>емой о пропорциональных отрезках, применять их для решения практических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признаки подобия треугольников в решении геометрических задач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проводить </w:t>
            </w:r>
            <w:proofErr w:type="gramStart"/>
            <w:r>
              <w:rPr>
                <w:sz w:val="24"/>
              </w:rPr>
              <w:t>чертѐж</w:t>
            </w:r>
            <w:proofErr w:type="gramEnd"/>
            <w:r>
              <w:rPr>
                <w:sz w:val="24"/>
              </w:rPr>
              <w:t xml:space="preserve"> и находить соответствующие длины.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20"/>
              <w:rPr>
                <w:sz w:val="24"/>
              </w:rPr>
            </w:pPr>
            <w:r>
              <w:rPr>
                <w:sz w:val="24"/>
              </w:rPr>
              <w:t xml:space="preserve">Владеть понятиями синуса, косинуса </w:t>
            </w:r>
            <w:r>
              <w:rPr>
                <w:sz w:val="24"/>
              </w:rPr>
              <w:t>и тангенса острого угла прямоугольного треугольника. Пользоваться этими понятиями для решения практических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71"/>
              <w:rPr>
                <w:sz w:val="24"/>
              </w:rPr>
            </w:pPr>
            <w:r>
              <w:rPr>
                <w:sz w:val="24"/>
              </w:rPr>
      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8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Владеть понятиями вписанного и центрального угла, испол</w:t>
            </w:r>
            <w:r>
              <w:rPr>
                <w:sz w:val="24"/>
              </w:rPr>
              <w:t>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29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описанного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четырѐхугольника,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применять свойства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описанного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четырѐхугольника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759"/>
              <w:rPr>
                <w:sz w:val="24"/>
              </w:rPr>
            </w:pPr>
            <w:r>
              <w:rPr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</w:t>
            </w:r>
            <w:r>
              <w:rPr>
                <w:sz w:val="24"/>
              </w:rPr>
              <w:t>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Извлекать и преобразовывать информацию, представленную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в виде таблиц, диаграмм, графиков, представлять данные в виде таблиц, диаграмм,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123"/>
              <w:rPr>
                <w:sz w:val="24"/>
              </w:rPr>
            </w:pPr>
            <w:r>
              <w:rPr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437"/>
              <w:rPr>
                <w:sz w:val="24"/>
              </w:rPr>
            </w:pPr>
            <w:r>
              <w:rPr>
                <w:sz w:val="24"/>
              </w:rPr>
              <w:lastRenderedPageBreak/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ind w:right="983"/>
              <w:rPr>
                <w:sz w:val="24"/>
              </w:rPr>
            </w:pPr>
            <w:r>
              <w:rPr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28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связей между ними для описания процессов и явлений, в том числе при решении задач из других учебных предметов 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123"/>
              <w:rPr>
                <w:sz w:val="24"/>
              </w:rPr>
            </w:pPr>
            <w:r>
              <w:rPr>
                <w:sz w:val="24"/>
              </w:rPr>
              <w:t>Сравнивать и упорядочивать рациональные и иррациональные числа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ind w:right="447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 с рациональными числами,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выполнять вычисления с иррациональными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944"/>
              <w:rPr>
                <w:sz w:val="24"/>
              </w:rPr>
            </w:pPr>
            <w:r>
              <w:rPr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906"/>
              <w:rPr>
                <w:sz w:val="24"/>
              </w:rPr>
            </w:pPr>
            <w:r>
              <w:rPr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99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уравнения, сводящиеся к ним, простейшие дробно-рациональные уравнения.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1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 xml:space="preserve"> работа</w:t>
            </w:r>
          </w:p>
        </w:tc>
      </w:tr>
      <w:tr w:rsidR="008D2D9C">
        <w:trPr>
          <w:trHeight w:val="100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91"/>
              <w:rPr>
                <w:sz w:val="24"/>
              </w:rPr>
            </w:pPr>
            <w:r>
              <w:rPr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Решать линейные неравенства, квадратные неравенства, изображать решение неравенств на числовой</w:t>
            </w:r>
            <w:r>
              <w:rPr>
                <w:sz w:val="24"/>
              </w:rPr>
              <w:t xml:space="preserve"> прямой, записывать решение с помощью символов.</w:t>
            </w:r>
            <w:proofErr w:type="gramEnd"/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неравенства при решении различных задач.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нк</w:t>
            </w:r>
            <w:r>
              <w:rPr>
                <w:spacing w:val="1"/>
                <w:sz w:val="24"/>
              </w:rPr>
              <w:t>ци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зу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енны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емат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ен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коорди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ной </w:t>
            </w:r>
            <w:r>
              <w:rPr>
                <w:spacing w:val="-1"/>
                <w:sz w:val="24"/>
              </w:rPr>
              <w:t>плоско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и гр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фико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унк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94"/>
                <w:sz w:val="24"/>
              </w:rPr>
              <w:t>𝓀</w:t>
            </w:r>
            <w:r>
              <w:rPr>
                <w:sz w:val="24"/>
              </w:rPr>
              <w:t>/</w:t>
            </w: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94"/>
                <w:sz w:val="24"/>
              </w:rPr>
              <w:t>𝓀</w:t>
            </w:r>
            <w:r>
              <w:rPr>
                <w:rFonts w:ascii="Arial" w:eastAsia="Arial" w:hAnsi="Arial"/>
                <w:w w:val="70"/>
                <w:sz w:val="24"/>
              </w:rPr>
              <w:t>𝑥</w:t>
            </w:r>
            <w:r>
              <w:rPr>
                <w:rFonts w:ascii="Arial" w:eastAsia="Arial" w:hAnsi="Arial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eastAsia="Arial" w:hAnsi="Arial"/>
                <w:w w:val="71"/>
                <w:sz w:val="24"/>
              </w:rPr>
              <w:t>𝑏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94"/>
                <w:sz w:val="24"/>
              </w:rPr>
              <w:t>𝓀</w:t>
            </w:r>
            <w:r>
              <w:rPr>
                <w:rFonts w:ascii="Arial" w:eastAsia="Arial" w:hAnsi="Arial"/>
                <w:w w:val="70"/>
                <w:sz w:val="24"/>
              </w:rPr>
              <w:t>𝑥</w:t>
            </w:r>
            <w:r>
              <w:rPr>
                <w:rFonts w:ascii="Arial" w:eastAsia="Arial" w:hAnsi="Arial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𝑎</w:t>
            </w:r>
            <w:r>
              <w:rPr>
                <w:rFonts w:ascii="Arial" w:eastAsia="Arial" w:hAnsi="Arial"/>
                <w:w w:val="70"/>
                <w:sz w:val="24"/>
              </w:rPr>
              <w:t>𝑥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+</w:t>
            </w:r>
          </w:p>
          <w:p w:rsidR="008D2D9C" w:rsidRDefault="00565592">
            <w:pPr>
              <w:pStyle w:val="TableParagraph"/>
              <w:spacing w:before="7" w:line="247" w:lineRule="auto"/>
              <w:ind w:right="1028"/>
              <w:rPr>
                <w:sz w:val="24"/>
              </w:rPr>
            </w:pPr>
            <w:r>
              <w:rPr>
                <w:rFonts w:ascii="Arial" w:eastAsia="Arial" w:hAnsi="Arial"/>
                <w:sz w:val="24"/>
              </w:rPr>
              <w:t>𝑏</w:t>
            </w:r>
            <w:proofErr w:type="spellStart"/>
            <w:r>
              <w:rPr>
                <w:sz w:val="24"/>
              </w:rPr>
              <w:t>x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𝑐</w:t>
            </w:r>
            <w:r>
              <w:rPr>
                <w:sz w:val="24"/>
              </w:rPr>
              <w:t>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𝑥</w:t>
            </w:r>
            <w:r>
              <w:rPr>
                <w:sz w:val="24"/>
              </w:rPr>
              <w:t>3,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√</w:t>
            </w:r>
            <w:proofErr w:type="spellEnd"/>
            <w:r>
              <w:rPr>
                <w:rFonts w:ascii="Arial" w:eastAsia="Arial" w:hAnsi="Arial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rFonts w:ascii="Arial" w:eastAsia="Arial" w:hAnsi="Arial"/>
                <w:sz w:val="24"/>
              </w:rPr>
              <w:t>𝑥</w:t>
            </w:r>
            <w:r>
              <w:rPr>
                <w:sz w:val="24"/>
              </w:rPr>
              <w:t>|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значений коэффициентов, описывать 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Распознавать арифметическую и геометрическую прогрессии при разных способах задания.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Выполнять вычисления с использованием формул n-го члена арифметической и геометрической прогрессий, суммы первых </w:t>
            </w:r>
            <w:proofErr w:type="spellStart"/>
            <w:r>
              <w:rPr>
                <w:sz w:val="24"/>
              </w:rPr>
              <w:t>n</w:t>
            </w:r>
            <w:proofErr w:type="spellEnd"/>
            <w:r>
              <w:rPr>
                <w:sz w:val="24"/>
              </w:rPr>
              <w:t xml:space="preserve"> членов.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Изображать члены последовательности точками на координатной плоскости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91"/>
              <w:rPr>
                <w:sz w:val="24"/>
              </w:rPr>
            </w:pPr>
            <w:r>
              <w:rPr>
                <w:sz w:val="24"/>
              </w:rPr>
      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тригонометрические функции острых углов, находить с их помощью различные элемент</w:t>
            </w:r>
            <w:r>
              <w:rPr>
                <w:sz w:val="24"/>
              </w:rPr>
              <w:t>ы прямоугольного треугольника («решение прямоугольных треугольников»).</w:t>
            </w:r>
          </w:p>
          <w:p w:rsidR="008D2D9C" w:rsidRDefault="00565592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 xml:space="preserve">Находить (с помощью калькулятора) длины и углы для </w:t>
            </w:r>
            <w:proofErr w:type="spellStart"/>
            <w:r>
              <w:rPr>
                <w:sz w:val="24"/>
              </w:rPr>
              <w:t>нетабличных</w:t>
            </w:r>
            <w:proofErr w:type="spellEnd"/>
            <w:r>
              <w:rPr>
                <w:sz w:val="24"/>
              </w:rPr>
              <w:t xml:space="preserve"> значений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96"/>
              <w:rPr>
                <w:sz w:val="24"/>
              </w:rPr>
            </w:pPr>
            <w:r>
              <w:rPr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85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Владеть понятиями преобразования подобия, соответственных элементов подо</w:t>
            </w:r>
            <w:r>
              <w:rPr>
                <w:sz w:val="24"/>
              </w:rPr>
              <w:t>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Пользоваться векторами, понимать их </w:t>
            </w:r>
            <w:proofErr w:type="gramStart"/>
            <w:r>
              <w:rPr>
                <w:sz w:val="24"/>
              </w:rPr>
              <w:t>геометрический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2796"/>
      </w:tblGrid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37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rPr>
                <w:sz w:val="24"/>
              </w:rPr>
            </w:pPr>
            <w:r>
              <w:rPr>
                <w:sz w:val="24"/>
              </w:rPr>
              <w:t>Пользоваться методом координат на плоскости, применять его в решении геометрических и практических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671"/>
              <w:rPr>
                <w:sz w:val="24"/>
              </w:rPr>
            </w:pPr>
            <w:r>
              <w:rPr>
                <w:sz w:val="24"/>
              </w:rPr>
              <w:t>Находить оси (или центры) симметрии фигур, применять движения плоскости в простейших случаях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</w:t>
            </w:r>
            <w:r>
              <w:rPr>
                <w:sz w:val="24"/>
              </w:rPr>
              <w:t>енением подобия и тригонометрических функций (пользуясь, где необходимо, калькулятором)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79"/>
              <w:rPr>
                <w:sz w:val="24"/>
              </w:rPr>
            </w:pPr>
            <w:r>
              <w:rPr>
                <w:sz w:val="24"/>
              </w:rPr>
              <w:t>Решать задачи организованным перебором вариантов, а также с использов</w:t>
            </w:r>
            <w:r>
              <w:rPr>
                <w:sz w:val="24"/>
              </w:rPr>
              <w:t>анием комбинаторных правил и методов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ind w:right="408"/>
              <w:rPr>
                <w:sz w:val="24"/>
              </w:rPr>
            </w:pPr>
            <w:r>
              <w:rPr>
                <w:sz w:val="24"/>
              </w:rPr>
              <w:t>Находить частоты значений и частоты события, в том числе пользуясь результатами проведѐнных измерений и наблюдений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1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</w:t>
            </w:r>
            <w:r>
              <w:rPr>
                <w:sz w:val="24"/>
              </w:rPr>
              <w:t>, в сериях испытаний до первого успеха, в сериях испытаний Бернулли.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Иметь представление о случайной величине и о распределении вероятностей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428"/>
              <w:rPr>
                <w:sz w:val="24"/>
              </w:rPr>
            </w:pPr>
            <w:r>
              <w:rPr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D2D9C" w:rsidRDefault="008D2D9C">
      <w:pPr>
        <w:pStyle w:val="a3"/>
        <w:rPr>
          <w:b/>
          <w:sz w:val="20"/>
        </w:rPr>
      </w:pPr>
    </w:p>
    <w:p w:rsidR="008D2D9C" w:rsidRDefault="008D2D9C">
      <w:pPr>
        <w:pStyle w:val="a3"/>
        <w:spacing w:before="9"/>
        <w:rPr>
          <w:b/>
          <w:sz w:val="23"/>
        </w:rPr>
      </w:pPr>
    </w:p>
    <w:p w:rsidR="008D2D9C" w:rsidRDefault="00565592">
      <w:pPr>
        <w:pStyle w:val="a4"/>
        <w:numPr>
          <w:ilvl w:val="0"/>
          <w:numId w:val="1"/>
        </w:numPr>
        <w:tabs>
          <w:tab w:val="left" w:pos="582"/>
        </w:tabs>
        <w:ind w:left="581" w:hanging="289"/>
        <w:jc w:val="left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5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8D2D9C" w:rsidRDefault="008D2D9C">
      <w:pPr>
        <w:pStyle w:val="a3"/>
        <w:spacing w:before="2"/>
        <w:rPr>
          <w:b/>
          <w:sz w:val="21"/>
        </w:rPr>
      </w:pPr>
    </w:p>
    <w:p w:rsidR="008D2D9C" w:rsidRDefault="00565592">
      <w:pPr>
        <w:pStyle w:val="a3"/>
        <w:tabs>
          <w:tab w:val="left" w:pos="3312"/>
          <w:tab w:val="left" w:pos="5725"/>
          <w:tab w:val="left" w:pos="8452"/>
        </w:tabs>
        <w:spacing w:line="276" w:lineRule="auto"/>
        <w:ind w:left="293" w:right="841"/>
        <w:jc w:val="both"/>
      </w:pPr>
      <w:r>
        <w:t>Промежуточная</w:t>
      </w:r>
      <w:r>
        <w:tab/>
        <w:t>аттестация</w:t>
      </w:r>
      <w:r>
        <w:tab/>
      </w:r>
      <w:proofErr w:type="gramStart"/>
      <w:r>
        <w:t>обучающихся</w:t>
      </w:r>
      <w:proofErr w:type="gramEnd"/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</w:t>
      </w:r>
      <w:r>
        <w:rPr>
          <w:spacing w:val="9"/>
        </w:rPr>
        <w:t xml:space="preserve"> </w:t>
      </w:r>
      <w:r>
        <w:t>Шкала</w:t>
      </w:r>
    </w:p>
    <w:p w:rsidR="008D2D9C" w:rsidRDefault="008D2D9C">
      <w:pPr>
        <w:spacing w:line="276" w:lineRule="auto"/>
        <w:jc w:val="both"/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p w:rsidR="008D2D9C" w:rsidRDefault="00565592">
      <w:pPr>
        <w:pStyle w:val="a3"/>
        <w:spacing w:before="84" w:line="278" w:lineRule="auto"/>
        <w:ind w:left="1014" w:right="152"/>
        <w:jc w:val="both"/>
      </w:pPr>
      <w:r>
        <w:lastRenderedPageBreak/>
        <w:t>перерасчета разрабатывается с учетом уровня сложности заданий, времени  выполнения работы и иных характеристик письменной</w:t>
      </w:r>
      <w:r>
        <w:rPr>
          <w:spacing w:val="-9"/>
        </w:rPr>
        <w:t xml:space="preserve"> </w:t>
      </w:r>
      <w:r>
        <w:t>работы.</w:t>
      </w:r>
    </w:p>
    <w:p w:rsidR="008D2D9C" w:rsidRDefault="00565592">
      <w:pPr>
        <w:pStyle w:val="a3"/>
        <w:spacing w:before="195" w:line="276" w:lineRule="auto"/>
        <w:ind w:left="1014" w:right="147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</w:t>
      </w:r>
      <w:r>
        <w:t>и и дневнике обучающегося в сроки и порядке, предусмотренном локальным нормативным актом школы.</w:t>
      </w:r>
    </w:p>
    <w:p w:rsidR="008D2D9C" w:rsidRDefault="00565592">
      <w:pPr>
        <w:pStyle w:val="Heading1"/>
        <w:numPr>
          <w:ilvl w:val="0"/>
          <w:numId w:val="1"/>
        </w:numPr>
        <w:tabs>
          <w:tab w:val="left" w:pos="1303"/>
        </w:tabs>
        <w:spacing w:before="200"/>
        <w:ind w:left="1302" w:hanging="289"/>
        <w:jc w:val="left"/>
      </w:pPr>
      <w:r>
        <w:t>График контрольных</w:t>
      </w:r>
      <w:r>
        <w:rPr>
          <w:spacing w:val="-13"/>
        </w:rPr>
        <w:t xml:space="preserve"> </w:t>
      </w:r>
      <w:r>
        <w:t>мероприятий</w:t>
      </w:r>
    </w:p>
    <w:p w:rsidR="008D2D9C" w:rsidRDefault="008D2D9C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7"/>
        <w:gridCol w:w="2273"/>
        <w:gridCol w:w="2660"/>
        <w:gridCol w:w="2410"/>
      </w:tblGrid>
      <w:tr w:rsidR="008D2D9C">
        <w:trPr>
          <w:trHeight w:val="719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8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9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8D2D9C">
        <w:trPr>
          <w:trHeight w:val="720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216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8D2D9C">
        <w:trPr>
          <w:trHeight w:val="717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313"/>
              <w:rPr>
                <w:sz w:val="24"/>
              </w:rPr>
            </w:pPr>
            <w:r>
              <w:rPr>
                <w:sz w:val="24"/>
              </w:rPr>
              <w:t>Проверочная работа по пройденной теме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82" w:line="24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8D2D9C">
        <w:trPr>
          <w:trHeight w:val="726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79"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Практическая работа по пройденной теме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9"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8D2D9C">
        <w:trPr>
          <w:trHeight w:val="717"/>
        </w:trPr>
        <w:tc>
          <w:tcPr>
            <w:tcW w:w="2737" w:type="dxa"/>
          </w:tcPr>
          <w:p w:rsidR="008D2D9C" w:rsidRDefault="00565592">
            <w:pPr>
              <w:pStyle w:val="TableParagraph"/>
              <w:spacing w:line="254" w:lineRule="auto"/>
              <w:ind w:right="73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5-е, 7-е, 8-е, 9-е</w:t>
            </w:r>
          </w:p>
        </w:tc>
      </w:tr>
      <w:tr w:rsidR="008D2D9C">
        <w:trPr>
          <w:trHeight w:val="720"/>
        </w:trPr>
        <w:tc>
          <w:tcPr>
            <w:tcW w:w="2737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line="256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7-е, 8-е</w:t>
            </w:r>
          </w:p>
        </w:tc>
      </w:tr>
      <w:tr w:rsidR="008D2D9C">
        <w:trPr>
          <w:trHeight w:val="719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77" w:line="254" w:lineRule="auto"/>
              <w:ind w:right="64"/>
              <w:rPr>
                <w:sz w:val="24"/>
              </w:rPr>
            </w:pPr>
            <w:r>
              <w:rPr>
                <w:sz w:val="24"/>
              </w:rPr>
              <w:t>Итоговая проверочная работа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7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7"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  <w:tr w:rsidR="008D2D9C">
        <w:trPr>
          <w:trHeight w:val="722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216"/>
              <w:rPr>
                <w:sz w:val="24"/>
              </w:rPr>
            </w:pPr>
            <w:r>
              <w:rPr>
                <w:sz w:val="24"/>
              </w:rPr>
              <w:t>Итоговая практическая работа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82" w:line="24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6-е, 7-е, 9-е</w:t>
            </w:r>
          </w:p>
        </w:tc>
      </w:tr>
    </w:tbl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565592">
      <w:pPr>
        <w:spacing w:before="214"/>
        <w:ind w:left="118"/>
        <w:rPr>
          <w:rFonts w:ascii="Arial"/>
          <w:sz w:val="20"/>
        </w:rPr>
      </w:pPr>
      <w:r>
        <w:rPr>
          <w:rFonts w:ascii="Arial"/>
          <w:w w:val="96"/>
          <w:sz w:val="16"/>
        </w:rPr>
        <w:t xml:space="preserve"> </w:t>
      </w:r>
      <w:r>
        <w:rPr>
          <w:rFonts w:ascii="Arial"/>
          <w:spacing w:val="-25"/>
          <w:sz w:val="16"/>
        </w:rPr>
        <w:t xml:space="preserve"> </w:t>
      </w:r>
      <w:r>
        <w:rPr>
          <w:rFonts w:ascii="Arial"/>
          <w:w w:val="95"/>
          <w:position w:val="-5"/>
          <w:sz w:val="20"/>
        </w:rPr>
        <w:t xml:space="preserve"> </w:t>
      </w:r>
    </w:p>
    <w:sectPr w:rsidR="008D2D9C" w:rsidSect="008D2D9C">
      <w:footerReference w:type="default" r:id="rId9"/>
      <w:pgSz w:w="12240" w:h="15840"/>
      <w:pgMar w:top="500" w:right="820" w:bottom="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D9C" w:rsidRDefault="008D2D9C" w:rsidP="008D2D9C">
      <w:r>
        <w:separator/>
      </w:r>
    </w:p>
  </w:endnote>
  <w:endnote w:type="continuationSeparator" w:id="0">
    <w:p w:rsidR="008D2D9C" w:rsidRDefault="008D2D9C" w:rsidP="008D2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D9C" w:rsidRDefault="008D2D9C">
    <w:pPr>
      <w:pStyle w:val="a3"/>
      <w:spacing w:line="14" w:lineRule="auto"/>
      <w:rPr>
        <w:sz w:val="20"/>
      </w:rPr>
    </w:pPr>
    <w:r w:rsidRPr="008D2D9C">
      <w:pict>
        <v:line id="_x0000_s2050" style="position:absolute;z-index:-16392704;mso-position-horizontal-relative:page;mso-position-vertical-relative:page" from="0,808.9pt" to="595.2pt,808.9pt" strokeweight=".8pt">
          <w10:wrap anchorx="page" anchory="page"/>
        </v:line>
      </w:pict>
    </w:r>
    <w:r w:rsidRPr="008D2D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pt;margin-top:815.25pt;width:9.1pt;height:18.5pt;z-index:-16392192;mso-position-horizontal-relative:page;mso-position-vertical-relative:page" filled="f" stroked="f">
          <v:textbox inset="0,0,0,0">
            <w:txbxContent>
              <w:p w:rsidR="008D2D9C" w:rsidRDefault="00565592">
                <w:pPr>
                  <w:spacing w:before="18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w w:val="95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1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w w:val="96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D9C" w:rsidRDefault="008D2D9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D9C" w:rsidRDefault="008D2D9C" w:rsidP="008D2D9C">
      <w:r>
        <w:separator/>
      </w:r>
    </w:p>
  </w:footnote>
  <w:footnote w:type="continuationSeparator" w:id="0">
    <w:p w:rsidR="008D2D9C" w:rsidRDefault="008D2D9C" w:rsidP="008D2D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4FC0"/>
    <w:multiLevelType w:val="hybridMultilevel"/>
    <w:tmpl w:val="5C42A9FC"/>
    <w:lvl w:ilvl="0" w:tplc="BC5CC4C0">
      <w:start w:val="1"/>
      <w:numFmt w:val="decimal"/>
      <w:lvlText w:val="%1."/>
      <w:lvlJc w:val="left"/>
      <w:pPr>
        <w:ind w:left="293" w:hanging="38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1" w:tplc="787E0CA8">
      <w:numFmt w:val="bullet"/>
      <w:lvlText w:val="•"/>
      <w:lvlJc w:val="left"/>
      <w:pPr>
        <w:ind w:left="1377" w:hanging="380"/>
      </w:pPr>
      <w:rPr>
        <w:rFonts w:hint="default"/>
        <w:lang w:val="ru-RU" w:eastAsia="en-US" w:bidi="ar-SA"/>
      </w:rPr>
    </w:lvl>
    <w:lvl w:ilvl="2" w:tplc="D9B0D238">
      <w:numFmt w:val="bullet"/>
      <w:lvlText w:val="•"/>
      <w:lvlJc w:val="left"/>
      <w:pPr>
        <w:ind w:left="2454" w:hanging="380"/>
      </w:pPr>
      <w:rPr>
        <w:rFonts w:hint="default"/>
        <w:lang w:val="ru-RU" w:eastAsia="en-US" w:bidi="ar-SA"/>
      </w:rPr>
    </w:lvl>
    <w:lvl w:ilvl="3" w:tplc="582E4F60">
      <w:numFmt w:val="bullet"/>
      <w:lvlText w:val="•"/>
      <w:lvlJc w:val="left"/>
      <w:pPr>
        <w:ind w:left="3531" w:hanging="380"/>
      </w:pPr>
      <w:rPr>
        <w:rFonts w:hint="default"/>
        <w:lang w:val="ru-RU" w:eastAsia="en-US" w:bidi="ar-SA"/>
      </w:rPr>
    </w:lvl>
    <w:lvl w:ilvl="4" w:tplc="8DA0D06E">
      <w:numFmt w:val="bullet"/>
      <w:lvlText w:val="•"/>
      <w:lvlJc w:val="left"/>
      <w:pPr>
        <w:ind w:left="4608" w:hanging="380"/>
      </w:pPr>
      <w:rPr>
        <w:rFonts w:hint="default"/>
        <w:lang w:val="ru-RU" w:eastAsia="en-US" w:bidi="ar-SA"/>
      </w:rPr>
    </w:lvl>
    <w:lvl w:ilvl="5" w:tplc="8EF85E80">
      <w:numFmt w:val="bullet"/>
      <w:lvlText w:val="•"/>
      <w:lvlJc w:val="left"/>
      <w:pPr>
        <w:ind w:left="5685" w:hanging="380"/>
      </w:pPr>
      <w:rPr>
        <w:rFonts w:hint="default"/>
        <w:lang w:val="ru-RU" w:eastAsia="en-US" w:bidi="ar-SA"/>
      </w:rPr>
    </w:lvl>
    <w:lvl w:ilvl="6" w:tplc="B636DE46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7" w:tplc="BBB82BC4">
      <w:numFmt w:val="bullet"/>
      <w:lvlText w:val="•"/>
      <w:lvlJc w:val="left"/>
      <w:pPr>
        <w:ind w:left="7839" w:hanging="380"/>
      </w:pPr>
      <w:rPr>
        <w:rFonts w:hint="default"/>
        <w:lang w:val="ru-RU" w:eastAsia="en-US" w:bidi="ar-SA"/>
      </w:rPr>
    </w:lvl>
    <w:lvl w:ilvl="8" w:tplc="438A591E">
      <w:numFmt w:val="bullet"/>
      <w:lvlText w:val="•"/>
      <w:lvlJc w:val="left"/>
      <w:pPr>
        <w:ind w:left="8916" w:hanging="3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D2D9C"/>
    <w:rsid w:val="00565592"/>
    <w:rsid w:val="008D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2D9C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565592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2D9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D2D9C"/>
    <w:pPr>
      <w:ind w:left="88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D2D9C"/>
    <w:pPr>
      <w:ind w:left="293" w:hanging="289"/>
    </w:pPr>
  </w:style>
  <w:style w:type="paragraph" w:customStyle="1" w:styleId="TableParagraph">
    <w:name w:val="Table Paragraph"/>
    <w:basedOn w:val="a"/>
    <w:uiPriority w:val="1"/>
    <w:qFormat/>
    <w:rsid w:val="008D2D9C"/>
    <w:pPr>
      <w:spacing w:before="75"/>
      <w:ind w:left="81"/>
    </w:pPr>
  </w:style>
  <w:style w:type="character" w:customStyle="1" w:styleId="40">
    <w:name w:val="Заголовок 4 Знак"/>
    <w:basedOn w:val="a0"/>
    <w:link w:val="4"/>
    <w:semiHidden/>
    <w:rsid w:val="00565592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65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592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4042</Words>
  <Characters>23042</Characters>
  <Application>Microsoft Office Word</Application>
  <DocSecurity>0</DocSecurity>
  <Lines>192</Lines>
  <Paragraphs>54</Paragraphs>
  <ScaleCrop>false</ScaleCrop>
  <Company/>
  <LinksUpToDate>false</LinksUpToDate>
  <CharactersWithSpaces>27030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1</cp:lastModifiedBy>
  <cp:revision>2</cp:revision>
  <dcterms:created xsi:type="dcterms:W3CDTF">2023-10-02T20:04:00Z</dcterms:created>
  <dcterms:modified xsi:type="dcterms:W3CDTF">2023-10-02T20:04:00Z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